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D845B">
      <w:pPr>
        <w:suppressAutoHyphens/>
        <w:bidi w:val="0"/>
        <w:jc w:val="left"/>
        <w:rPr>
          <w:rFonts w:hint="eastAsia" w:ascii="方正小标宋简体" w:hAnsi="方正小标宋简体" w:eastAsia="方正小标宋简体" w:cs="方正小标宋简体"/>
          <w:bCs/>
          <w:sz w:val="32"/>
          <w:szCs w:val="32"/>
          <w:lang w:val="en-US" w:eastAsia="zh-CN"/>
        </w:rPr>
      </w:pPr>
      <w:bookmarkStart w:id="0" w:name="_GoBack"/>
      <w:bookmarkEnd w:id="0"/>
      <w:r>
        <w:rPr>
          <w:rFonts w:hint="eastAsia" w:ascii="方正小标宋简体" w:hAnsi="方正小标宋简体" w:eastAsia="方正小标宋简体" w:cs="方正小标宋简体"/>
          <w:bCs/>
          <w:sz w:val="32"/>
          <w:szCs w:val="32"/>
          <w:lang w:val="en-US" w:eastAsia="zh-CN"/>
        </w:rPr>
        <w:t>附件</w:t>
      </w:r>
    </w:p>
    <w:p w14:paraId="03506954">
      <w:pPr>
        <w:suppressAutoHyphens/>
        <w:bidi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z w:val="32"/>
          <w:szCs w:val="32"/>
          <w:lang w:val="en-US" w:eastAsia="zh-CN"/>
        </w:rPr>
        <w:fldChar w:fldCharType="begin"/>
      </w:r>
      <w:r>
        <w:rPr>
          <w:rFonts w:hint="eastAsia" w:ascii="方正小标宋简体" w:hAnsi="方正小标宋简体" w:eastAsia="方正小标宋简体" w:cs="方正小标宋简体"/>
          <w:bCs/>
          <w:sz w:val="32"/>
          <w:szCs w:val="32"/>
          <w:lang w:val="en-US" w:eastAsia="zh-CN"/>
        </w:rPr>
        <w:instrText xml:space="preserve"> HYPERLINK "http://daj.shaanxi.gov.cn/upload/editor/file/20210719/6376228462043750005904822.xls" \o "2021年度陕西省档案局科技项目拟立项项目汇总表.xls" </w:instrText>
      </w:r>
      <w:r>
        <w:rPr>
          <w:rFonts w:hint="eastAsia" w:ascii="方正小标宋简体" w:hAnsi="方正小标宋简体" w:eastAsia="方正小标宋简体" w:cs="方正小标宋简体"/>
          <w:bCs/>
          <w:sz w:val="32"/>
          <w:szCs w:val="32"/>
          <w:lang w:val="en-US" w:eastAsia="zh-CN"/>
        </w:rPr>
        <w:fldChar w:fldCharType="separate"/>
      </w:r>
      <w:r>
        <w:rPr>
          <w:rFonts w:hint="eastAsia" w:ascii="方正小标宋简体" w:hAnsi="方正小标宋简体" w:eastAsia="方正小标宋简体" w:cs="方正小标宋简体"/>
          <w:bCs/>
          <w:sz w:val="32"/>
          <w:szCs w:val="32"/>
          <w:lang w:val="en-US" w:eastAsia="zh-CN"/>
        </w:rPr>
        <w:t>202</w:t>
      </w:r>
      <w:r>
        <w:rPr>
          <w:rFonts w:hint="default" w:ascii="方正小标宋简体" w:hAnsi="方正小标宋简体" w:eastAsia="方正小标宋简体" w:cs="方正小标宋简体"/>
          <w:bCs/>
          <w:sz w:val="32"/>
          <w:szCs w:val="32"/>
          <w:lang w:val="en" w:eastAsia="zh-CN"/>
        </w:rPr>
        <w:t>5</w:t>
      </w:r>
      <w:r>
        <w:rPr>
          <w:rFonts w:hint="eastAsia" w:ascii="方正小标宋简体" w:hAnsi="方正小标宋简体" w:eastAsia="方正小标宋简体" w:cs="方正小标宋简体"/>
          <w:bCs/>
          <w:sz w:val="32"/>
          <w:szCs w:val="32"/>
          <w:lang w:val="en-US" w:eastAsia="zh-CN"/>
        </w:rPr>
        <w:t>年度陕西省档案科技项目拟立项项目汇总表</w:t>
      </w:r>
      <w:r>
        <w:rPr>
          <w:rFonts w:hint="eastAsia" w:ascii="方正小标宋简体" w:hAnsi="方正小标宋简体" w:eastAsia="方正小标宋简体" w:cs="方正小标宋简体"/>
          <w:bCs/>
          <w:sz w:val="32"/>
          <w:szCs w:val="32"/>
          <w:lang w:val="en-US" w:eastAsia="zh-CN"/>
        </w:rPr>
        <w:fldChar w:fldCharType="end"/>
      </w:r>
    </w:p>
    <w:tbl>
      <w:tblPr>
        <w:tblStyle w:val="13"/>
        <w:tblpPr w:leftFromText="180" w:rightFromText="180" w:vertAnchor="text" w:horzAnchor="page" w:tblpX="1313" w:tblpY="634"/>
        <w:tblOverlap w:val="never"/>
        <w:tblW w:w="95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4575"/>
        <w:gridCol w:w="2025"/>
        <w:gridCol w:w="818"/>
        <w:gridCol w:w="1459"/>
      </w:tblGrid>
      <w:tr w14:paraId="3DD9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199">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序号</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874">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8684">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承担单位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B9A">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负责人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B36">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推荐单位</w:t>
            </w:r>
          </w:p>
        </w:tc>
      </w:tr>
      <w:tr w14:paraId="65DE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5EB7">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FA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军队院校“教、评、档”一体化协同管理模式创新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C5D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火箭军工程大学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4B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黄洁</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0A7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36FA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52E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4C5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三维耦合视域下档案资源赋能职业教育思政育人的路径研究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E0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陕西机电职业技术学院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C2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闫瑶瑶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52E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16E2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F72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3B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元宇宙场域下档案服务空间拓展与重构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8B6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陕西科技大学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DDD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王娟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AF0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5FBB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A0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58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基于教育家精神的“三线建设”红色档案开发利用研究——以北京大学汉中分校为例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022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陕西理工大学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939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张晓霞  张显锋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4B7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165A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62C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BC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VR助力煤炭档案管理的创新实践</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68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陕西能源职业技术学院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59A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李文婷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DAB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2C3E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4DE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67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人工智能背景下档案管理应用场景的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设计与创新实践</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685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陕西师范大学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1E5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庞莉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20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5256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84F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3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高校场馆红色资源建设与传播研究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272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陕西师范大学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0A7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雷天骄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075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1BDE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15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6B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高职校庆档案与校园文化建设研究-以陕铁院五十周.校庆为例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35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陕西铁路工程职业技术学院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02A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刘竹叶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9B1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1F1C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5D1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17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DeepSeek类生成式人工智能赋能档案服务研究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B5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西安财经大学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679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王鑫</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9AA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1739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5201">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F1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“西电记忆”口述档案采集与挖掘研究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3D9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西安电子科技大学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FDF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杨舒丹  田鸽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C5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69CD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38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13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AI Agent在档案咨询服务中的应用趋势与技术方案研究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4D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西安理工大学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24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王雪荻</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38C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786D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3E7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78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国家文化数字化战略下高校档案的沉浸式传播服务研究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DE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西安建筑科技大学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FB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陈丹          吴晓茹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830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738F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DE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30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数字人文视域下档案资源影像叙事思政</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育人创新路径研究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5A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西安交通大学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B9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王华泾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4A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5F82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45E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3F0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新质生产力视域下重大科研项目档案管理关键问题研究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5CC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西安交通大学、中国矿业大学、 中国科学院昆明动物研究所</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328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刘淑妮      李娥</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F6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7C22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9E97">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F31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档案垂域大模型赋能航空档案活化利用研究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3D3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西安航空职业技术学院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1A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张欢</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A1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3795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6B5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3E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校史档案在《中国近现代史纲要》教学中</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的应用研究——以西安美术学院为例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8B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西安美术学院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7B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沈韬</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66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5C3D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25D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15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开放获取理念下高校档案记忆项目建设路径研究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CA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西安石油大学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A2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杨茗溪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25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5C15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BB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CE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高校照片档案智能著录及编目研究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—以西安外国语大学为例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CB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西安外国语大学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A6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王芳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04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207D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EC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938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流动人员人事档案高校和人社部门共建研究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240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西北大学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5ED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赵清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9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3406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14C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0A6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高校基建档案韧性治理机制研究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3BA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西北工业大学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29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韩乔乔</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EBC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796F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944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34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陕西档案权责清单制度的规范运行研究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5C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西北政法大学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88A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李辉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252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6896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65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417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红色基因赓续视域下“两路”精神档案资源整合与开发路径研究——基于长安大学的实践探索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514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长安大学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1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藏萌</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583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陕西高教系统档案学会</w:t>
            </w:r>
          </w:p>
        </w:tc>
      </w:tr>
      <w:tr w14:paraId="0011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137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F1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关于利用AI大模型校验档案归档数据的应用实践研究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D6B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陕西省档案馆                               万声信息产业有限公司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492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侯小健      李刚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67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陕西省档案局</w:t>
            </w:r>
          </w:p>
        </w:tc>
      </w:tr>
      <w:tr w14:paraId="2C1D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DC7">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25D7">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基于气象大数据云平台的气象数据自动归档与蓝光存储技术应用研究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270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陕西省气象信息中心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6A99">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余鹏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C38">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陕西省气象局</w:t>
            </w:r>
          </w:p>
        </w:tc>
      </w:tr>
      <w:tr w14:paraId="373A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751">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767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利用社交媒体拓展长安区特色档案征集渠道的创新实践研究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D9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西安市长安区档案馆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1D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王铁平      刘秀敏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F3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西安市档案局</w:t>
            </w:r>
          </w:p>
        </w:tc>
      </w:tr>
      <w:tr w14:paraId="38DD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27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16B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西安市老工业品牌档案资源建设路径研究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02F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西安工业投资集团有限公司、   西北政法大学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54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谢维          孙栋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13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西安市档案局</w:t>
            </w:r>
          </w:p>
        </w:tc>
      </w:tr>
      <w:tr w14:paraId="3FFA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A19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919">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档案数字化外包项目信息安全风险防控体系</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920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西安市房产测量事务所有限公司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7E1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延文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03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西安市档案局</w:t>
            </w:r>
          </w:p>
        </w:tc>
      </w:tr>
      <w:tr w14:paraId="3BD2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73B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E0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档案智能化应用研究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385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陕西今古同文信息科技有限公司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57D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吴利泉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27C5">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西安市档案局</w:t>
            </w:r>
          </w:p>
        </w:tc>
      </w:tr>
      <w:tr w14:paraId="48EC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48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4C0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“文化两创”视域下渭南非物质文化遗产数字化档案体系建设与传承保护研究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A0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渭南师范学院                                 渭南市档案馆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4465">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王佳鑫       刘晓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47C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渭南市档案局</w:t>
            </w:r>
          </w:p>
        </w:tc>
      </w:tr>
      <w:tr w14:paraId="20CF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9B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92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陕西省大荔县红色档案文化资源挖掘与传承创新体系构建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E9F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大荔县档案馆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E1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王小伟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1C4">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渭南市档案局</w:t>
            </w:r>
          </w:p>
        </w:tc>
      </w:tr>
      <w:tr w14:paraId="0022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A951">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9C95">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数字赋能视域下富平县非遗档案资源的整合保存与文旅融合活化路径研究一基于文旅融合的在地化实践探索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93D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富平县档案馆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BF8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范蕾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CA9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渭南市档案局</w:t>
            </w:r>
          </w:p>
        </w:tc>
      </w:tr>
      <w:tr w14:paraId="42CA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DD8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CDA9">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PVA接枝改性材料加固纸质档案及抗老化性能研究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AF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渭南师范学院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6D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东梅         杨立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21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渭南市档案局</w:t>
            </w:r>
          </w:p>
        </w:tc>
      </w:tr>
      <w:tr w14:paraId="46EA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585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25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特级古树名木档案建档工作指引及标准体系研究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94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FD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王琼波      郭金光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E48B">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汉中市档案局</w:t>
            </w:r>
          </w:p>
        </w:tc>
      </w:tr>
      <w:tr w14:paraId="5C67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8E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230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汉中市非物质文化遗产项目代表性传承人档案体系建设研究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CA48">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0789">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王琼波     但小雪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1827">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汉中市档案局</w:t>
            </w:r>
          </w:p>
        </w:tc>
      </w:tr>
      <w:tr w14:paraId="2B67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9B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8EF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构建语义检索与知识图谱融合的烟草档案智慧服务</w:t>
            </w:r>
          </w:p>
          <w:p w14:paraId="596812A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系统研究——基于DeepSeek模型的实证探索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AC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汉中市烟草专卖局</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F4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侯博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9379">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汉中市档案局</w:t>
            </w:r>
          </w:p>
        </w:tc>
      </w:tr>
      <w:tr w14:paraId="50D8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010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35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小微企业档案管理规范实践</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CB8">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西北农林科技大学档案馆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BCC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李高峰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47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杨凌示范区档案局</w:t>
            </w:r>
          </w:p>
        </w:tc>
      </w:tr>
      <w:tr w14:paraId="0C02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9DA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D4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档案学与教育学双视角下高校智库档案价值重构与师资队伍建设协同机制研究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3A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杨凌职业技术学院                       杨凌示范区档案馆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9275">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赵思        冯雪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EB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杨凌示范区档案局</w:t>
            </w:r>
          </w:p>
        </w:tc>
      </w:tr>
      <w:tr w14:paraId="38DE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21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F3B">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农业档案资源数字化管理赋能农业新质生产力发展研究——以杨凌职业技术学院火龙果产业研发中心为例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347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杨凌职业技术学院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032">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李月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D8B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杨凌示范区档案局</w:t>
            </w:r>
          </w:p>
        </w:tc>
      </w:tr>
      <w:tr w14:paraId="0AC2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F1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40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信创环境下电子档案管理系统应用研究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7B1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咸阳市档案馆                               西安交通大学档案馆                   讯飞知喻（安徽）科技有限公司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FC5">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乔怡娜        张自明</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84EB">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咸阳市档案局</w:t>
            </w:r>
          </w:p>
        </w:tc>
      </w:tr>
      <w:tr w14:paraId="0135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32A1">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911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档案数字化成果合规质量检测智能技术研究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E7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咸阳市档案馆                               光典信息发展有限公司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0F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乔怡娜        姜瑞强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0F8">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咸阳市档案局</w:t>
            </w:r>
          </w:p>
        </w:tc>
      </w:tr>
      <w:tr w14:paraId="04D4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3A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03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航空企业全三维档案管理模式研究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1D8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中航工业第一飞机设计研究院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DE4">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柴晓燕</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CFA">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中航工业第一飞机设计研究院</w:t>
            </w:r>
          </w:p>
        </w:tc>
      </w:tr>
      <w:tr w14:paraId="7215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F48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221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重型装备三维设计电子文件归档模式研究与应用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D274">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中国重型机械研究院股份公司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D3B">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冯连强      张洁丽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6A71">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中国重型机械研究院股份公司</w:t>
            </w:r>
          </w:p>
        </w:tc>
      </w:tr>
      <w:tr w14:paraId="28A4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54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739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人工智能视域下建设项目档案资源体系构建路径研究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01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中交第二公路工程局有限公司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A5E">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张文涛      韩佳丽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27E">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中交第二公路工程局有限公司</w:t>
            </w:r>
          </w:p>
        </w:tc>
      </w:tr>
      <w:tr w14:paraId="7CCE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B2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ECB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科研档案知识集成与智能服务研究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E3F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陕西延长石油（集团）有限责任公司研究院</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71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86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陕西延长石油（集团）有限责任公司</w:t>
            </w:r>
          </w:p>
        </w:tc>
      </w:tr>
      <w:tr w14:paraId="1A1B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C9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DBB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人工智能背景下智慧矿山档案大数据深度治理研究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5143">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陕西陕煤曹家滩矿业有限公司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1B90">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雷亚军</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6A0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陕西煤业化工集团有限公司</w:t>
            </w:r>
          </w:p>
        </w:tc>
      </w:tr>
      <w:tr w14:paraId="257D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5C8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09D">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工程项目档案智能体研究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1D8">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陕西建安工程监理有限公司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123F">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刘文龙      刘博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D1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陕西煤业化工集团有限公司</w:t>
            </w:r>
          </w:p>
        </w:tc>
      </w:tr>
      <w:tr w14:paraId="3B11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A9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0FD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大模型赋能档案智能分类与价值鉴定的创新探索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6DC">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陕西煤业股份有限公司              陕西智引科技有限公司              西安工业大学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4BF6">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王钻研      孙春侠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0CFE">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陕西煤业化工集团有限公司</w:t>
            </w:r>
          </w:p>
        </w:tc>
      </w:tr>
    </w:tbl>
    <w:p w14:paraId="0F0D548F">
      <w:pPr>
        <w:pStyle w:val="8"/>
        <w:ind w:left="0" w:leftChars="0" w:firstLine="0" w:firstLineChars="0"/>
        <w:rPr>
          <w:rFonts w:hint="default" w:ascii="仿宋_GB2312" w:hAnsi="仿宋_GB2312" w:eastAsia="仿宋_GB2312" w:cs="仿宋_GB2312"/>
          <w:bCs/>
          <w:sz w:val="32"/>
          <w:szCs w:val="32"/>
          <w:lang w:val="en-US" w:eastAsia="zh-CN"/>
        </w:rPr>
      </w:pPr>
    </w:p>
    <w:p w14:paraId="410E040F">
      <w:pPr>
        <w:pStyle w:val="8"/>
        <w:ind w:left="0" w:leftChars="0" w:firstLine="0" w:firstLineChars="0"/>
        <w:rPr>
          <w:rFonts w:hint="eastAsia" w:ascii="仿宋_GB2312" w:hAnsi="仿宋_GB2312" w:eastAsia="仿宋_GB2312" w:cs="仿宋_GB2312"/>
          <w:bCs/>
          <w:sz w:val="32"/>
          <w:szCs w:val="32"/>
          <w:lang w:val="en-US" w:eastAsia="zh-CN"/>
        </w:rPr>
      </w:pPr>
    </w:p>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DC1A3-AD05-4320-A685-190FD455CF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Liberation Sans">
    <w:altName w:val="方正公文小标宋"/>
    <w:panose1 w:val="00000000000000000000"/>
    <w:charset w:val="00"/>
    <w:family w:val="swiss"/>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0010101010101"/>
    <w:charset w:val="86"/>
    <w:family w:val="script"/>
    <w:pitch w:val="default"/>
    <w:sig w:usb0="00000001" w:usb1="080E0000" w:usb2="00000000" w:usb3="00000000" w:csb0="00040000" w:csb1="00000000"/>
    <w:embedRegular r:id="rId2" w:fontKey="{3CBA0180-889E-419F-A8A3-E89B2BBC1537}"/>
  </w:font>
  <w:font w:name="仿宋_GB2312">
    <w:panose1 w:val="02010609030101010101"/>
    <w:charset w:val="86"/>
    <w:family w:val="modern"/>
    <w:pitch w:val="default"/>
    <w:sig w:usb0="00000001" w:usb1="080E0000" w:usb2="00000000" w:usb3="00000000" w:csb0="00040000" w:csb1="00000000"/>
    <w:embedRegular r:id="rId3" w:fontKey="{573F0350-2D6C-49E4-8739-1F9390E3D731}"/>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7F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600D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4600D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700FE"/>
    <w:rsid w:val="05CC0E93"/>
    <w:rsid w:val="066F069C"/>
    <w:rsid w:val="09B207F9"/>
    <w:rsid w:val="0A4B44BE"/>
    <w:rsid w:val="0AFF3013"/>
    <w:rsid w:val="18BE7EE8"/>
    <w:rsid w:val="19420680"/>
    <w:rsid w:val="19BFF138"/>
    <w:rsid w:val="1FEF0E78"/>
    <w:rsid w:val="244050AF"/>
    <w:rsid w:val="29EC66D5"/>
    <w:rsid w:val="2B442A77"/>
    <w:rsid w:val="2B6E14FB"/>
    <w:rsid w:val="2DD06FFF"/>
    <w:rsid w:val="2E1E4E36"/>
    <w:rsid w:val="2ECC1AD7"/>
    <w:rsid w:val="36E5781D"/>
    <w:rsid w:val="37E886BC"/>
    <w:rsid w:val="3BAE5E89"/>
    <w:rsid w:val="3BFF3773"/>
    <w:rsid w:val="3DEF04E0"/>
    <w:rsid w:val="3FF7B75F"/>
    <w:rsid w:val="415836A3"/>
    <w:rsid w:val="43F91594"/>
    <w:rsid w:val="47997807"/>
    <w:rsid w:val="4E102DBB"/>
    <w:rsid w:val="519B2E6F"/>
    <w:rsid w:val="54FE5A7F"/>
    <w:rsid w:val="55872194"/>
    <w:rsid w:val="5773210E"/>
    <w:rsid w:val="57BB877A"/>
    <w:rsid w:val="589C1657"/>
    <w:rsid w:val="5BEFBA53"/>
    <w:rsid w:val="5C3F5168"/>
    <w:rsid w:val="5EE53203"/>
    <w:rsid w:val="5F523111"/>
    <w:rsid w:val="5F5F6897"/>
    <w:rsid w:val="5F5F7ADE"/>
    <w:rsid w:val="5F7DBDF1"/>
    <w:rsid w:val="603A11F0"/>
    <w:rsid w:val="624F2E59"/>
    <w:rsid w:val="691702F9"/>
    <w:rsid w:val="6C303D8F"/>
    <w:rsid w:val="6F773671"/>
    <w:rsid w:val="719B7CD7"/>
    <w:rsid w:val="75C42647"/>
    <w:rsid w:val="76F507BA"/>
    <w:rsid w:val="774D42E4"/>
    <w:rsid w:val="77F79995"/>
    <w:rsid w:val="78E65BEB"/>
    <w:rsid w:val="7BE37ABA"/>
    <w:rsid w:val="7F97FD5B"/>
    <w:rsid w:val="7F9C6155"/>
    <w:rsid w:val="7FDB4EBA"/>
    <w:rsid w:val="B7FFAE46"/>
    <w:rsid w:val="BB7FBF9D"/>
    <w:rsid w:val="BED7A739"/>
    <w:rsid w:val="BFFEDB3B"/>
    <w:rsid w:val="CEFAE85B"/>
    <w:rsid w:val="EBD51A80"/>
    <w:rsid w:val="EEFBF384"/>
    <w:rsid w:val="EF7BAE71"/>
    <w:rsid w:val="FB1F3635"/>
    <w:rsid w:val="FB6716DC"/>
    <w:rsid w:val="FF777FE4"/>
    <w:rsid w:val="FFFF0F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4">
    <w:name w:val="Normal Indent"/>
    <w:basedOn w:val="1"/>
    <w:next w:val="5"/>
    <w:qFormat/>
    <w:uiPriority w:val="0"/>
    <w:pPr>
      <w:ind w:firstLine="200"/>
    </w:pPr>
    <w:rPr>
      <w:rFonts w:eastAsia="楷体_GB2312"/>
    </w:rPr>
  </w:style>
  <w:style w:type="paragraph" w:styleId="5">
    <w:name w:val="index 5"/>
    <w:basedOn w:val="1"/>
    <w:next w:val="1"/>
    <w:qFormat/>
    <w:uiPriority w:val="0"/>
    <w:pPr>
      <w:ind w:left="800" w:leftChars="8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3"/>
    <w:basedOn w:val="1"/>
    <w:next w:val="8"/>
    <w:qFormat/>
    <w:uiPriority w:val="99"/>
    <w:pPr>
      <w:spacing w:after="120"/>
    </w:pPr>
    <w:rPr>
      <w:sz w:val="16"/>
      <w:szCs w:val="16"/>
    </w:rPr>
  </w:style>
  <w:style w:type="paragraph" w:customStyle="1" w:styleId="8">
    <w:name w:val="Char1"/>
    <w:basedOn w:val="1"/>
    <w:qFormat/>
    <w:uiPriority w:val="99"/>
    <w:pPr>
      <w:ind w:left="840" w:hanging="420"/>
    </w:pPr>
    <w:rPr>
      <w:sz w:val="24"/>
      <w:szCs w:val="24"/>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2"/>
    <w:qFormat/>
    <w:uiPriority w:val="0"/>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默认段落字体1"/>
    <w:qFormat/>
    <w:uiPriority w:val="0"/>
  </w:style>
  <w:style w:type="paragraph" w:customStyle="1" w:styleId="18">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2481</Words>
  <Characters>2570</Characters>
  <TotalTime>2</TotalTime>
  <ScaleCrop>false</ScaleCrop>
  <LinksUpToDate>false</LinksUpToDate>
  <CharactersWithSpaces>2899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2018-12-01T09:47:00Z</dcterms:created>
  <dc:creator>guest</dc:creator>
  <cp:lastModifiedBy>双子叶</cp:lastModifiedBy>
  <cp:lastPrinted>2025-05-14T02:46:00Z</cp:lastPrinted>
  <dcterms:modified xsi:type="dcterms:W3CDTF">2025-05-14T03:05:09Z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eyJoZGlkIjoiZmExMDFlY2U5ZTNjOTgwMjRjNmNkOWYzODA1MGVlNTgiLCJ1c2VySWQiOiIyOTQ2OTk4NjgifQ==</vt:lpwstr>
  </property>
  <property fmtid="{D5CDD505-2E9C-101B-9397-08002B2CF9AE}" pid="4" name="ICV">
    <vt:lpwstr>526BF5B75B0C4D61A2DE8C6AA5CB76FD_13</vt:lpwstr>
  </property>
</Properties>
</file>